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4E" w:rsidRPr="00464638" w:rsidRDefault="00FE234E" w:rsidP="00FE234E">
      <w:pPr>
        <w:jc w:val="center"/>
        <w:rPr>
          <w:b/>
          <w:sz w:val="28"/>
          <w:szCs w:val="28"/>
        </w:rPr>
      </w:pPr>
      <w:r w:rsidRPr="00464638">
        <w:rPr>
          <w:b/>
          <w:sz w:val="28"/>
          <w:szCs w:val="28"/>
        </w:rPr>
        <w:t>Regulamin Rozgrywek o Puchar Prezesa K-PZPN w kategorii U-11</w:t>
      </w:r>
    </w:p>
    <w:p w:rsidR="00FE234E" w:rsidRPr="00464638" w:rsidRDefault="00FE234E" w:rsidP="00FE234E">
      <w:pPr>
        <w:jc w:val="center"/>
        <w:rPr>
          <w:b/>
          <w:sz w:val="28"/>
          <w:szCs w:val="28"/>
        </w:rPr>
      </w:pPr>
      <w:r w:rsidRPr="00464638">
        <w:rPr>
          <w:b/>
          <w:sz w:val="28"/>
          <w:szCs w:val="28"/>
        </w:rPr>
        <w:t xml:space="preserve">„MINI  MUNDIAL 2019” </w:t>
      </w:r>
    </w:p>
    <w:p w:rsidR="002471E5" w:rsidRDefault="002471E5" w:rsidP="00FE234E">
      <w:pPr>
        <w:jc w:val="center"/>
        <w:rPr>
          <w:b/>
          <w:u w:val="single"/>
        </w:rPr>
      </w:pPr>
    </w:p>
    <w:p w:rsidR="00FE234E" w:rsidRDefault="00FE234E" w:rsidP="00FE234E">
      <w:pPr>
        <w:jc w:val="center"/>
        <w:rPr>
          <w:b/>
          <w:u w:val="single"/>
        </w:rPr>
      </w:pPr>
      <w:r>
        <w:rPr>
          <w:b/>
          <w:u w:val="single"/>
        </w:rPr>
        <w:t>§ 1 Organizator</w:t>
      </w:r>
    </w:p>
    <w:p w:rsidR="00FE234E" w:rsidRDefault="00FE234E" w:rsidP="00FE234E">
      <w:r>
        <w:rPr>
          <w:b/>
        </w:rPr>
        <w:t xml:space="preserve">1. </w:t>
      </w:r>
      <w:r>
        <w:t>Organizatorem Turnieju „MINI  MUNDIAL 2019” o Puchar Prezesa K-PZPN (zwanym dalej Turniejem) jest K-PZPN Bydgoszcz, Miasto Bydgoszcz oraz CWZS Zawisza Bydgoszcz.</w:t>
      </w:r>
    </w:p>
    <w:p w:rsidR="00FE234E" w:rsidRDefault="00FE234E" w:rsidP="00FE234E">
      <w:r>
        <w:rPr>
          <w:b/>
        </w:rPr>
        <w:t xml:space="preserve">2. </w:t>
      </w:r>
      <w:r>
        <w:t>Nadzór nad Turniejem prowadzi Komisja Techniczna , w skład której wchodzą przedstawiciele       K-PZPN Bydgoszcz,  Miasta Bydgoszcz oraz CWZS Zawisza Bydgoszcz.</w:t>
      </w:r>
    </w:p>
    <w:p w:rsidR="00FE234E" w:rsidRDefault="00FE234E" w:rsidP="00FE234E">
      <w:r>
        <w:rPr>
          <w:b/>
        </w:rPr>
        <w:t xml:space="preserve">3. </w:t>
      </w:r>
      <w:r>
        <w:t>Turniej rozgrywa się na podstawie przepisów gry w piłkę nożną, zgodnie z niniejszym regulaminem i obowiązującymi postanowieniami Polskiego Związku Piłki Nożnej.</w:t>
      </w:r>
    </w:p>
    <w:p w:rsidR="007D3F2D" w:rsidRPr="007D3F2D" w:rsidRDefault="007D3F2D" w:rsidP="00FE234E">
      <w:r>
        <w:rPr>
          <w:b/>
        </w:rPr>
        <w:t xml:space="preserve">4. </w:t>
      </w:r>
      <w:r>
        <w:t>Patronat Honorowy nad Turniejem objął Prezydent m. Bydgoszcz Rafał Bruski</w:t>
      </w:r>
    </w:p>
    <w:p w:rsidR="00FE234E" w:rsidRDefault="00FE234E" w:rsidP="00FE234E">
      <w:pPr>
        <w:jc w:val="center"/>
        <w:rPr>
          <w:b/>
          <w:u w:val="single"/>
        </w:rPr>
      </w:pPr>
      <w:r>
        <w:rPr>
          <w:b/>
          <w:u w:val="single"/>
        </w:rPr>
        <w:t>§ 2 Cel Turnieju</w:t>
      </w:r>
    </w:p>
    <w:p w:rsidR="00FE234E" w:rsidRDefault="00FE234E" w:rsidP="00FE234E">
      <w:r>
        <w:rPr>
          <w:b/>
        </w:rPr>
        <w:t>1.</w:t>
      </w:r>
      <w:r>
        <w:t>Celem Turnieju jest:</w:t>
      </w:r>
    </w:p>
    <w:p w:rsidR="00FE234E" w:rsidRDefault="00FE234E" w:rsidP="00FE234E">
      <w:r>
        <w:rPr>
          <w:b/>
        </w:rPr>
        <w:t>a</w:t>
      </w:r>
      <w:r>
        <w:t>. popularyzacja piłki nożnej</w:t>
      </w:r>
      <w:r>
        <w:rPr>
          <w:b/>
        </w:rPr>
        <w:t xml:space="preserve"> </w:t>
      </w:r>
      <w:r>
        <w:t xml:space="preserve">wśród dzieci i młodzieży, wychowywanie poprzez sport, kształtowanie zdrowego stylu życia, promowanie zasad „fair </w:t>
      </w:r>
      <w:proofErr w:type="spellStart"/>
      <w:r>
        <w:t>play</w:t>
      </w:r>
      <w:proofErr w:type="spellEnd"/>
      <w:r>
        <w:t>”, zawiązywanie nowych przyjaźni;</w:t>
      </w:r>
    </w:p>
    <w:p w:rsidR="00FE234E" w:rsidRDefault="00FE234E" w:rsidP="00FE234E">
      <w:r>
        <w:rPr>
          <w:b/>
        </w:rPr>
        <w:t xml:space="preserve">b. </w:t>
      </w:r>
      <w:r>
        <w:t>promocja Mistrzostw Świata U-20 w Piłce Nożnej;</w:t>
      </w:r>
    </w:p>
    <w:p w:rsidR="00FE234E" w:rsidRDefault="00FE234E" w:rsidP="00FE234E">
      <w:r>
        <w:rPr>
          <w:b/>
        </w:rPr>
        <w:t>c.</w:t>
      </w:r>
      <w:r>
        <w:t xml:space="preserve"> wyłonienie zwycięzcy turnieju ;</w:t>
      </w:r>
    </w:p>
    <w:p w:rsidR="00FE234E" w:rsidRDefault="00FE234E" w:rsidP="00FE234E">
      <w:r>
        <w:rPr>
          <w:b/>
        </w:rPr>
        <w:t xml:space="preserve">d. </w:t>
      </w:r>
      <w:r>
        <w:t>wyłonienie najzdolniejszych piłkarzy Turnieju.</w:t>
      </w:r>
    </w:p>
    <w:p w:rsidR="00FE234E" w:rsidRDefault="00FE234E" w:rsidP="00FE234E">
      <w:pPr>
        <w:jc w:val="center"/>
        <w:rPr>
          <w:b/>
          <w:u w:val="single"/>
        </w:rPr>
      </w:pPr>
      <w:r>
        <w:rPr>
          <w:b/>
          <w:u w:val="single"/>
        </w:rPr>
        <w:t>§ 3 Formuła Turnieju</w:t>
      </w:r>
    </w:p>
    <w:p w:rsidR="00FE234E" w:rsidRDefault="00FE234E" w:rsidP="00FE234E">
      <w:r>
        <w:rPr>
          <w:b/>
        </w:rPr>
        <w:t>1.</w:t>
      </w:r>
      <w:r>
        <w:t xml:space="preserve"> W Turnieju  udział biorą 24 drużyny klubowe zarejestrowane w Kujawsko-Pomorskim Związku Piłki Nożnej w Bydgosz</w:t>
      </w:r>
      <w:r w:rsidR="007D3F2D">
        <w:t>czy (12 z podokręgu Bydgoszcz, 7 z podokręgu Toruń i 5</w:t>
      </w:r>
      <w:r>
        <w:t xml:space="preserve"> z podokręgu Włocławek).</w:t>
      </w:r>
    </w:p>
    <w:p w:rsidR="00FE234E" w:rsidRDefault="00FE234E" w:rsidP="00FE234E">
      <w:r>
        <w:rPr>
          <w:b/>
        </w:rPr>
        <w:t xml:space="preserve">2. </w:t>
      </w:r>
      <w:r>
        <w:t>W turnieju mogą uczestniczyć zawodnicy, którzy w 2019 roku kończą 11 rok życia tj. urodzeni w 2008 roku i młodsi, potwierdzeni do klubu i uprawnieni do gry w systemie Extranet przez K-PZPN Bydgoszcz</w:t>
      </w:r>
      <w:r>
        <w:rPr>
          <w:b/>
        </w:rPr>
        <w:t xml:space="preserve"> </w:t>
      </w:r>
    </w:p>
    <w:p w:rsidR="00FE234E" w:rsidRPr="002471E5" w:rsidRDefault="00FE234E" w:rsidP="002471E5">
      <w:pPr>
        <w:jc w:val="both"/>
        <w:rPr>
          <w:b/>
          <w:color w:val="FF0000"/>
          <w:u w:val="single"/>
        </w:rPr>
      </w:pPr>
      <w:r>
        <w:rPr>
          <w:b/>
        </w:rPr>
        <w:t xml:space="preserve">3. </w:t>
      </w:r>
      <w:r>
        <w:t xml:space="preserve">Listy zawodników </w:t>
      </w:r>
      <w:r w:rsidR="00C302F8">
        <w:t>w celu uprawnienia</w:t>
      </w:r>
      <w:r>
        <w:t xml:space="preserve"> do udziału w turnieju należy przekazać </w:t>
      </w:r>
      <w:r w:rsidR="00C302F8">
        <w:t xml:space="preserve">do K-PZPN </w:t>
      </w:r>
      <w:r w:rsidR="000A24F2" w:rsidRPr="00464638">
        <w:t>(e-mail: kujawpomorski@zpn.pl</w:t>
      </w:r>
      <w:r w:rsidR="00C302F8" w:rsidRPr="00464638">
        <w:t xml:space="preserve">), do dnia </w:t>
      </w:r>
      <w:r w:rsidR="00C90EA8" w:rsidRPr="00464638">
        <w:t>2</w:t>
      </w:r>
      <w:r w:rsidR="00464DF6" w:rsidRPr="00464638">
        <w:t>4</w:t>
      </w:r>
      <w:r w:rsidR="00C90EA8" w:rsidRPr="00464638">
        <w:t xml:space="preserve">.04.2019. </w:t>
      </w:r>
    </w:p>
    <w:p w:rsidR="00FE234E" w:rsidRDefault="00FE234E" w:rsidP="00FE234E">
      <w:r>
        <w:rPr>
          <w:b/>
        </w:rPr>
        <w:t xml:space="preserve">4. </w:t>
      </w:r>
      <w:r>
        <w:t>Turniej zostanie przeprowadzony zgodnie z następującą formułą:</w:t>
      </w:r>
    </w:p>
    <w:p w:rsidR="00CF21CE" w:rsidRDefault="00FE234E" w:rsidP="00FE234E">
      <w:r>
        <w:rPr>
          <w:b/>
        </w:rPr>
        <w:t xml:space="preserve">   * rozgrywki grupowe – 24 drużyny</w:t>
      </w:r>
      <w:r>
        <w:t xml:space="preserve"> podzielone zostaną na 6 grup. Skład poszczególnych grup zostanie wyłoniony w drodze losowania przeprowadzonego przez Komisję Turnieju w siedzibie          K-PZPN w Bydgoszczy. Mecze w grupach rozgrywane będą systemem każdy z każdym.</w:t>
      </w:r>
    </w:p>
    <w:p w:rsidR="002471E5" w:rsidRPr="00464638" w:rsidRDefault="00CF21CE" w:rsidP="00FE234E">
      <w:pPr>
        <w:rPr>
          <w:b/>
        </w:rPr>
      </w:pPr>
      <w:bookmarkStart w:id="0" w:name="_GoBack"/>
      <w:r w:rsidRPr="00464638">
        <w:t xml:space="preserve">   </w:t>
      </w:r>
      <w:r w:rsidR="002471E5" w:rsidRPr="00464638">
        <w:t xml:space="preserve">* </w:t>
      </w:r>
      <w:r w:rsidR="002471E5" w:rsidRPr="00464638">
        <w:rPr>
          <w:b/>
        </w:rPr>
        <w:t>z każdej grupy awansują</w:t>
      </w:r>
      <w:r w:rsidR="000C3B8E" w:rsidRPr="00464638">
        <w:rPr>
          <w:b/>
        </w:rPr>
        <w:t xml:space="preserve"> zespoły z 1 i 2 miejsca oraz cztery najlepsze zespoły z miejsc 3.</w:t>
      </w:r>
    </w:p>
    <w:p w:rsidR="002948F5" w:rsidRPr="00464638" w:rsidRDefault="002948F5" w:rsidP="002948F5">
      <w:r w:rsidRPr="00464638">
        <w:t>16 drużyn które awansują z fazy grupowej utworzą pary w kolejnej rundzie zgodnie z poniższym:</w:t>
      </w:r>
    </w:p>
    <w:p w:rsidR="002948F5" w:rsidRPr="00464638" w:rsidRDefault="002948F5" w:rsidP="002948F5">
      <w:r w:rsidRPr="00464638">
        <w:t>2A v. 2C = Zwycięzca 1</w:t>
      </w:r>
    </w:p>
    <w:p w:rsidR="002948F5" w:rsidRPr="00464638" w:rsidRDefault="002948F5" w:rsidP="002948F5">
      <w:r w:rsidRPr="00464638">
        <w:t>1D v. 3B/E/F = Zwycięzca 2</w:t>
      </w:r>
    </w:p>
    <w:p w:rsidR="002948F5" w:rsidRPr="00464638" w:rsidRDefault="002948F5" w:rsidP="002948F5">
      <w:r w:rsidRPr="00464638">
        <w:lastRenderedPageBreak/>
        <w:t>1B v. 3A/C/D = Zwycięzca 3</w:t>
      </w:r>
    </w:p>
    <w:p w:rsidR="002948F5" w:rsidRPr="00464638" w:rsidRDefault="002948F5" w:rsidP="002948F5">
      <w:r w:rsidRPr="00464638">
        <w:t>1F v. 2E = Zwycięzca 4</w:t>
      </w:r>
    </w:p>
    <w:p w:rsidR="002948F5" w:rsidRPr="00464638" w:rsidRDefault="002948F5" w:rsidP="002948F5">
      <w:r w:rsidRPr="00464638">
        <w:t>1E v. 2D = Zwycięzca 5</w:t>
      </w:r>
    </w:p>
    <w:p w:rsidR="002948F5" w:rsidRPr="00464638" w:rsidRDefault="002948F5" w:rsidP="002948F5">
      <w:r w:rsidRPr="00464638">
        <w:t>1C v. 3A/B/F = Zwycięzca  6</w:t>
      </w:r>
    </w:p>
    <w:p w:rsidR="002948F5" w:rsidRPr="00464638" w:rsidRDefault="002948F5" w:rsidP="002948F5">
      <w:r w:rsidRPr="00464638">
        <w:t>2B v. 2F = Zwycięzca 7</w:t>
      </w:r>
    </w:p>
    <w:p w:rsidR="002948F5" w:rsidRPr="00464638" w:rsidRDefault="002948F5" w:rsidP="002948F5">
      <w:r w:rsidRPr="00464638">
        <w:t>1A v. 3C/D/E = Zwycięzca 8</w:t>
      </w:r>
    </w:p>
    <w:p w:rsidR="002948F5" w:rsidRPr="00464638" w:rsidRDefault="002948F5" w:rsidP="002948F5">
      <w:r w:rsidRPr="00464638">
        <w:t xml:space="preserve">Powyższa rozpiska niekoniecznie odzwierciedla chronologię rozgrywanych meczów. </w:t>
      </w:r>
    </w:p>
    <w:p w:rsidR="002948F5" w:rsidRPr="00464638" w:rsidRDefault="002948F5" w:rsidP="002948F5">
      <w:r w:rsidRPr="00464638">
        <w:t xml:space="preserve">Poniższa tabela wskazuje pary w zależności, które drużyny z których grup zajęły trzecia miejsca premiowane awansem. </w:t>
      </w:r>
    </w:p>
    <w:p w:rsidR="002948F5" w:rsidRPr="00464638" w:rsidRDefault="002948F5" w:rsidP="002948F5">
      <w:r w:rsidRPr="00464638">
        <w:t>Na przykład  jeśli awans z trzecich miejsc uzyskają drużyny z grup A, B, C i D pary będą następujące:</w:t>
      </w:r>
    </w:p>
    <w:p w:rsidR="002948F5" w:rsidRPr="00464638" w:rsidRDefault="002948F5" w:rsidP="002948F5">
      <w:pPr>
        <w:rPr>
          <w:lang w:val="en-GB"/>
        </w:rPr>
      </w:pPr>
      <w:r w:rsidRPr="00464638">
        <w:rPr>
          <w:lang w:val="en-GB"/>
        </w:rPr>
        <w:t>1A v. 3C</w:t>
      </w:r>
    </w:p>
    <w:p w:rsidR="002948F5" w:rsidRPr="00464638" w:rsidRDefault="002948F5" w:rsidP="002948F5">
      <w:pPr>
        <w:rPr>
          <w:lang w:val="en-GB"/>
        </w:rPr>
      </w:pPr>
      <w:r w:rsidRPr="00464638">
        <w:rPr>
          <w:lang w:val="en-GB"/>
        </w:rPr>
        <w:t xml:space="preserve">1B v. 3D </w:t>
      </w:r>
    </w:p>
    <w:p w:rsidR="002948F5" w:rsidRPr="00464638" w:rsidRDefault="002948F5" w:rsidP="002948F5">
      <w:pPr>
        <w:rPr>
          <w:lang w:val="en-GB"/>
        </w:rPr>
      </w:pPr>
      <w:r w:rsidRPr="00464638">
        <w:rPr>
          <w:lang w:val="en-GB"/>
        </w:rPr>
        <w:t xml:space="preserve">1C v. 3A </w:t>
      </w:r>
    </w:p>
    <w:p w:rsidR="002948F5" w:rsidRPr="00464638" w:rsidRDefault="002948F5" w:rsidP="002948F5">
      <w:pPr>
        <w:rPr>
          <w:lang w:val="en-GB"/>
        </w:rPr>
      </w:pPr>
      <w:r w:rsidRPr="00464638">
        <w:rPr>
          <w:lang w:val="en-GB"/>
        </w:rPr>
        <w:t>1D v. 3B</w:t>
      </w:r>
    </w:p>
    <w:bookmarkEnd w:id="0"/>
    <w:p w:rsidR="002948F5" w:rsidRPr="00CF21CE" w:rsidRDefault="00464DF6" w:rsidP="00FE234E">
      <w:r>
        <w:rPr>
          <w:noProof/>
          <w:lang w:eastAsia="pl-PL"/>
        </w:rPr>
        <w:drawing>
          <wp:inline distT="0" distB="0" distL="0" distR="0" wp14:anchorId="505F36B4" wp14:editId="6FC289CE">
            <wp:extent cx="4267200" cy="2750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chwytywani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4E" w:rsidRDefault="00FE234E" w:rsidP="00FE234E"/>
    <w:p w:rsidR="00FE234E" w:rsidRDefault="00FE234E" w:rsidP="00FE234E">
      <w:pPr>
        <w:jc w:val="center"/>
        <w:rPr>
          <w:b/>
          <w:u w:val="single"/>
        </w:rPr>
      </w:pPr>
      <w:r>
        <w:rPr>
          <w:b/>
          <w:u w:val="single"/>
        </w:rPr>
        <w:t>§ 4  PUNKTACJA</w:t>
      </w:r>
    </w:p>
    <w:p w:rsidR="00FE234E" w:rsidRDefault="00FE234E" w:rsidP="00FE234E">
      <w:r>
        <w:rPr>
          <w:b/>
        </w:rPr>
        <w:t>1.</w:t>
      </w:r>
      <w:r>
        <w:t xml:space="preserve"> W Turnieju  stosuje się następującą punktację:</w:t>
      </w:r>
    </w:p>
    <w:p w:rsidR="00FE234E" w:rsidRDefault="00FE234E" w:rsidP="00FE234E">
      <w:r>
        <w:rPr>
          <w:b/>
        </w:rPr>
        <w:t>a.</w:t>
      </w:r>
      <w:r>
        <w:t xml:space="preserve"> za zwycięstwo drużyna otrzymuje 3 punkty</w:t>
      </w:r>
    </w:p>
    <w:p w:rsidR="00FE234E" w:rsidRDefault="00FE234E" w:rsidP="00FE234E">
      <w:r>
        <w:rPr>
          <w:b/>
        </w:rPr>
        <w:t xml:space="preserve">b. </w:t>
      </w:r>
      <w:r>
        <w:t xml:space="preserve">za mecz </w:t>
      </w:r>
      <w:r>
        <w:rPr>
          <w:b/>
        </w:rPr>
        <w:t>nierozstrzygniętym</w:t>
      </w:r>
      <w:r>
        <w:t xml:space="preserve"> (remis) drużyny otrzymują po 1 punkcie</w:t>
      </w:r>
    </w:p>
    <w:p w:rsidR="00FE234E" w:rsidRDefault="00FE234E" w:rsidP="00FE234E">
      <w:r>
        <w:rPr>
          <w:b/>
        </w:rPr>
        <w:t xml:space="preserve">c. </w:t>
      </w:r>
      <w:r>
        <w:t>za przegraną 0 punktów</w:t>
      </w:r>
    </w:p>
    <w:p w:rsidR="00FE234E" w:rsidRDefault="00FE234E" w:rsidP="00FE234E">
      <w:r>
        <w:rPr>
          <w:b/>
        </w:rPr>
        <w:t xml:space="preserve">2. </w:t>
      </w:r>
      <w:r>
        <w:t>W rozgrywkach grupowych kolejność w tabeli ustala się wg liczby zdobytych punktów.</w:t>
      </w:r>
    </w:p>
    <w:p w:rsidR="00FE234E" w:rsidRDefault="00FE234E" w:rsidP="00FE234E">
      <w:r>
        <w:rPr>
          <w:b/>
        </w:rPr>
        <w:lastRenderedPageBreak/>
        <w:t xml:space="preserve">3.  </w:t>
      </w:r>
      <w:r>
        <w:t>W przypadku uzyskania w rozgrywkach grupowych równej liczby punktów przez dwie drużyny, o zajętym miejscu decyduje:</w:t>
      </w:r>
    </w:p>
    <w:p w:rsidR="00FE234E" w:rsidRDefault="00FE234E" w:rsidP="00FE234E">
      <w:r>
        <w:rPr>
          <w:b/>
        </w:rPr>
        <w:t xml:space="preserve">a. </w:t>
      </w:r>
      <w:r>
        <w:t>liczba zdobytych punktów w spotkaniu między tymi drużynami (wynik bezpośredniego spotkania),</w:t>
      </w:r>
    </w:p>
    <w:p w:rsidR="00FE234E" w:rsidRDefault="00FE234E" w:rsidP="00FE234E">
      <w:r>
        <w:rPr>
          <w:b/>
        </w:rPr>
        <w:t xml:space="preserve">b. </w:t>
      </w:r>
      <w:r>
        <w:t>korzystniejsza różnica bramek z rozegranych spotkań</w:t>
      </w:r>
    </w:p>
    <w:p w:rsidR="00FE234E" w:rsidRDefault="00FE234E" w:rsidP="00FE234E">
      <w:r>
        <w:rPr>
          <w:b/>
        </w:rPr>
        <w:t xml:space="preserve">c. </w:t>
      </w:r>
      <w:r>
        <w:t xml:space="preserve">przy identycznej różnicy – większa ilość zdobytych bramek </w:t>
      </w:r>
    </w:p>
    <w:p w:rsidR="00FE234E" w:rsidRDefault="00FE234E" w:rsidP="00FE234E">
      <w:r>
        <w:rPr>
          <w:b/>
        </w:rPr>
        <w:t xml:space="preserve">d. </w:t>
      </w:r>
      <w:r>
        <w:t>rezultat rzutów karnych określonych w ust. 4</w:t>
      </w:r>
    </w:p>
    <w:p w:rsidR="00FE234E" w:rsidRDefault="00FE234E" w:rsidP="00FE234E">
      <w:r>
        <w:rPr>
          <w:b/>
        </w:rPr>
        <w:t xml:space="preserve">4. </w:t>
      </w:r>
      <w:r>
        <w:t>Po nierozstrzygniętych spotkaniach fazy grupowej sędzia zarządza wykonywanie rzutów karnych (po 3). W przypadku , gdyby pierwsza seria rzutów karnych niw wyłoniła zwycięzcy, sędzia zawodów nakazuje wykonywanie rzutów karnych „na przemian” , aż do rozstrzygnięcia.</w:t>
      </w:r>
    </w:p>
    <w:p w:rsidR="00FE234E" w:rsidRDefault="00FE234E" w:rsidP="00FE234E">
      <w:r>
        <w:t>Rezultat rzutów karnych jest brany pod uwagę wyłącznie w sytuacji braku możliwości ustalenia kolejności miejsc o których mowa w ust. 3.</w:t>
      </w:r>
    </w:p>
    <w:p w:rsidR="00FE234E" w:rsidRDefault="00FE234E" w:rsidP="00FE234E">
      <w:r>
        <w:rPr>
          <w:b/>
        </w:rPr>
        <w:t xml:space="preserve">5. </w:t>
      </w:r>
      <w:r>
        <w:t>W przypadku uzyskania w rozgrywkach grupowych równej liczby punktów przez więcej niż dwie drużyny o zajętym miejscu kolejno decydują :</w:t>
      </w:r>
    </w:p>
    <w:p w:rsidR="00FE234E" w:rsidRDefault="00FE234E" w:rsidP="00FE234E">
      <w:r>
        <w:rPr>
          <w:b/>
        </w:rPr>
        <w:t xml:space="preserve">a. </w:t>
      </w:r>
      <w:r>
        <w:t>liczba zdobytych punktów w spotkaniach między zainteresowanymi drużynami</w:t>
      </w:r>
    </w:p>
    <w:p w:rsidR="00FE234E" w:rsidRDefault="00FE234E" w:rsidP="00FE234E">
      <w:r>
        <w:rPr>
          <w:b/>
        </w:rPr>
        <w:t xml:space="preserve">b. </w:t>
      </w:r>
      <w:r>
        <w:t>korzystniejsza różnica bramek z tych spotkań</w:t>
      </w:r>
    </w:p>
    <w:p w:rsidR="00FE234E" w:rsidRDefault="00FE234E" w:rsidP="00FE234E">
      <w:r>
        <w:rPr>
          <w:b/>
        </w:rPr>
        <w:t xml:space="preserve">c. </w:t>
      </w:r>
      <w:r>
        <w:t>większa liczba zdobytych bramek w spotkaniach między zainteresowanymi drużynami</w:t>
      </w:r>
    </w:p>
    <w:p w:rsidR="00FE234E" w:rsidRDefault="00FE234E" w:rsidP="00FE234E">
      <w:r>
        <w:rPr>
          <w:b/>
        </w:rPr>
        <w:t>d.</w:t>
      </w:r>
      <w:r>
        <w:t xml:space="preserve"> korzystniejsza różnica bramek w rozgrywkach grupowych</w:t>
      </w:r>
    </w:p>
    <w:p w:rsidR="00FE234E" w:rsidRDefault="00FE234E" w:rsidP="00FE234E">
      <w:r>
        <w:rPr>
          <w:b/>
        </w:rPr>
        <w:t xml:space="preserve">e. </w:t>
      </w:r>
      <w:r>
        <w:t>większa liczba zdobytych bramek w rozgrywkach grupowych</w:t>
      </w:r>
    </w:p>
    <w:p w:rsidR="00FE234E" w:rsidRDefault="00FE234E" w:rsidP="00FE234E">
      <w:r>
        <w:rPr>
          <w:b/>
        </w:rPr>
        <w:t xml:space="preserve">f. </w:t>
      </w:r>
      <w:r>
        <w:t xml:space="preserve">w przypadku, gdyby kryteria określone w punktach </w:t>
      </w:r>
      <w:r>
        <w:rPr>
          <w:b/>
        </w:rPr>
        <w:t xml:space="preserve">a-e </w:t>
      </w:r>
      <w:r>
        <w:t>okazały się niewystarczające, o kolejności drużyn w tabeli zadecyduje losowanie.</w:t>
      </w:r>
    </w:p>
    <w:p w:rsidR="00FE234E" w:rsidRDefault="00FE234E" w:rsidP="00FE234E">
      <w:r>
        <w:rPr>
          <w:b/>
        </w:rPr>
        <w:t xml:space="preserve">6. </w:t>
      </w:r>
      <w:r>
        <w:t>W przypadku nierozstrzygniętego, w regulaminowym czasie gry, meczu 1/8 finału, 1/4 finału, 1/2 finału lub meczu finałowego, sędzia zarządza wykonywanie rzutów karnych (po 3). W przypadku gdyby pierwsza seria rzutów karnych nie wyłoniła zwycięzcy, sędzia zawodów nakazuje wykonywanie rzutów karnych „na przemian” aż do rozstrzygnięcia.</w:t>
      </w:r>
    </w:p>
    <w:p w:rsidR="00464DF6" w:rsidRPr="00464DF6" w:rsidRDefault="00464DF6" w:rsidP="00464DF6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464DF6">
        <w:rPr>
          <w:rFonts w:asciiTheme="minorHAnsi" w:hAnsiTheme="minorHAnsi"/>
          <w:sz w:val="22"/>
          <w:szCs w:val="22"/>
        </w:rPr>
        <w:t xml:space="preserve">7. </w:t>
      </w:r>
      <w:r w:rsidRPr="00464DF6">
        <w:rPr>
          <w:rFonts w:asciiTheme="minorHAnsi" w:hAnsiTheme="minorHAnsi" w:cs="Arial"/>
          <w:color w:val="222222"/>
          <w:sz w:val="22"/>
          <w:szCs w:val="22"/>
        </w:rPr>
        <w:t>Gdy </w:t>
      </w:r>
      <w:r w:rsidRPr="00464DF6">
        <w:rPr>
          <w:rFonts w:asciiTheme="minorHAnsi" w:hAnsiTheme="minorHAnsi" w:cs="Arial"/>
          <w:b/>
          <w:bCs/>
          <w:color w:val="222222"/>
          <w:sz w:val="22"/>
          <w:szCs w:val="22"/>
        </w:rPr>
        <w:t>drużyny mają tyle samo punktów</w:t>
      </w:r>
      <w:r w:rsidRPr="00464DF6">
        <w:rPr>
          <w:rFonts w:asciiTheme="minorHAnsi" w:hAnsiTheme="minorHAnsi" w:cs="Arial"/>
          <w:color w:val="222222"/>
          <w:sz w:val="22"/>
          <w:szCs w:val="22"/>
        </w:rPr>
        <w:t>, o kolejności w tabeli decyduje:</w:t>
      </w:r>
    </w:p>
    <w:p w:rsidR="00464DF6" w:rsidRPr="00464DF6" w:rsidRDefault="00464DF6" w:rsidP="00464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lang w:eastAsia="pl-PL"/>
        </w:rPr>
      </w:pPr>
      <w:r w:rsidRPr="00464DF6">
        <w:rPr>
          <w:rFonts w:eastAsia="Times New Roman" w:cs="Arial"/>
          <w:color w:val="222222"/>
          <w:lang w:eastAsia="pl-PL"/>
        </w:rPr>
        <w:t>różnica bramek;</w:t>
      </w:r>
    </w:p>
    <w:p w:rsidR="00464DF6" w:rsidRPr="00464DF6" w:rsidRDefault="00464DF6" w:rsidP="00464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lang w:eastAsia="pl-PL"/>
        </w:rPr>
      </w:pPr>
      <w:r w:rsidRPr="00464DF6">
        <w:rPr>
          <w:rFonts w:eastAsia="Times New Roman" w:cs="Arial"/>
          <w:color w:val="222222"/>
          <w:lang w:eastAsia="pl-PL"/>
        </w:rPr>
        <w:t>gole zdobyte;</w:t>
      </w:r>
    </w:p>
    <w:p w:rsidR="00464DF6" w:rsidRPr="00464DF6" w:rsidRDefault="00464DF6" w:rsidP="00464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lang w:eastAsia="pl-PL"/>
        </w:rPr>
      </w:pPr>
      <w:r w:rsidRPr="00464DF6">
        <w:rPr>
          <w:rFonts w:eastAsia="Times New Roman" w:cs="Arial"/>
          <w:color w:val="222222"/>
          <w:lang w:eastAsia="pl-PL"/>
        </w:rPr>
        <w:t>punkty zdobyte w meczach pomiędzy danymi drużynami;</w:t>
      </w:r>
    </w:p>
    <w:p w:rsidR="00464DF6" w:rsidRPr="00464DF6" w:rsidRDefault="00464DF6" w:rsidP="00464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lang w:eastAsia="pl-PL"/>
        </w:rPr>
      </w:pPr>
      <w:r w:rsidRPr="00464DF6">
        <w:rPr>
          <w:rFonts w:eastAsia="Times New Roman" w:cs="Arial"/>
          <w:color w:val="222222"/>
          <w:lang w:eastAsia="pl-PL"/>
        </w:rPr>
        <w:t>różnica bramek w meczach pomiędzy danymi drużynami;</w:t>
      </w:r>
    </w:p>
    <w:p w:rsidR="00464DF6" w:rsidRPr="00464DF6" w:rsidRDefault="00464DF6" w:rsidP="00464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lang w:eastAsia="pl-PL"/>
        </w:rPr>
      </w:pPr>
      <w:r w:rsidRPr="00464DF6">
        <w:rPr>
          <w:rFonts w:eastAsia="Times New Roman" w:cs="Arial"/>
          <w:color w:val="222222"/>
          <w:lang w:eastAsia="pl-PL"/>
        </w:rPr>
        <w:t>zdobyte bramki w meczach pomiędzy danymi drużynami;</w:t>
      </w:r>
    </w:p>
    <w:p w:rsidR="00464DF6" w:rsidRPr="00464DF6" w:rsidRDefault="00464DF6" w:rsidP="00464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lang w:eastAsia="pl-PL"/>
        </w:rPr>
      </w:pPr>
      <w:r w:rsidRPr="00464DF6">
        <w:rPr>
          <w:rFonts w:eastAsia="Times New Roman" w:cs="Arial"/>
          <w:color w:val="222222"/>
          <w:lang w:eastAsia="pl-PL"/>
        </w:rPr>
        <w:t xml:space="preserve">punkty fair </w:t>
      </w:r>
      <w:proofErr w:type="spellStart"/>
      <w:r w:rsidRPr="00464DF6">
        <w:rPr>
          <w:rFonts w:eastAsia="Times New Roman" w:cs="Arial"/>
          <w:color w:val="222222"/>
          <w:lang w:eastAsia="pl-PL"/>
        </w:rPr>
        <w:t>play</w:t>
      </w:r>
      <w:proofErr w:type="spellEnd"/>
      <w:r w:rsidRPr="00464DF6">
        <w:rPr>
          <w:rFonts w:eastAsia="Times New Roman" w:cs="Arial"/>
          <w:color w:val="222222"/>
          <w:lang w:eastAsia="pl-PL"/>
        </w:rPr>
        <w:t>;</w:t>
      </w:r>
    </w:p>
    <w:p w:rsidR="00464DF6" w:rsidRPr="00464DF6" w:rsidRDefault="00464DF6" w:rsidP="00464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lang w:eastAsia="pl-PL"/>
        </w:rPr>
      </w:pPr>
      <w:r w:rsidRPr="00464DF6">
        <w:rPr>
          <w:rFonts w:eastAsia="Times New Roman" w:cs="Arial"/>
          <w:color w:val="222222"/>
          <w:lang w:eastAsia="pl-PL"/>
        </w:rPr>
        <w:t>losowanie miejsc przez komitet organizacyjny.</w:t>
      </w:r>
    </w:p>
    <w:p w:rsidR="00FE234E" w:rsidRDefault="00FE234E" w:rsidP="00FE234E"/>
    <w:p w:rsidR="00FE234E" w:rsidRDefault="00FE234E" w:rsidP="00FE234E">
      <w:pPr>
        <w:jc w:val="center"/>
        <w:rPr>
          <w:b/>
          <w:u w:val="single"/>
        </w:rPr>
      </w:pPr>
      <w:r>
        <w:rPr>
          <w:b/>
          <w:u w:val="single"/>
        </w:rPr>
        <w:t>§ 5  ZASADY TURNIEJU</w:t>
      </w:r>
    </w:p>
    <w:p w:rsidR="00FE234E" w:rsidRDefault="00FE234E" w:rsidP="00FE234E">
      <w:r>
        <w:t>W  każdym etapie rozgrywek:</w:t>
      </w:r>
    </w:p>
    <w:p w:rsidR="00FE234E" w:rsidRDefault="00FE234E" w:rsidP="00FE234E">
      <w:r>
        <w:rPr>
          <w:b/>
        </w:rPr>
        <w:t>1.</w:t>
      </w:r>
      <w:r w:rsidR="002471E5">
        <w:rPr>
          <w:b/>
        </w:rPr>
        <w:t xml:space="preserve"> </w:t>
      </w:r>
      <w:r>
        <w:t>Drużyna biorąca udział w Turnieju liczy do  10 zawodników oraz dwóch osób (opiekunów) dorosłych w tym Trenera.</w:t>
      </w:r>
    </w:p>
    <w:p w:rsidR="00FE234E" w:rsidRDefault="00FE234E" w:rsidP="00FE234E">
      <w:r>
        <w:rPr>
          <w:b/>
        </w:rPr>
        <w:lastRenderedPageBreak/>
        <w:t>2.</w:t>
      </w:r>
      <w:r w:rsidR="002471E5">
        <w:rPr>
          <w:b/>
        </w:rPr>
        <w:t xml:space="preserve"> </w:t>
      </w:r>
      <w:r>
        <w:t>Czas trwania jednego meczu wynosi</w:t>
      </w:r>
      <w:r>
        <w:rPr>
          <w:b/>
        </w:rPr>
        <w:t xml:space="preserve"> </w:t>
      </w:r>
      <w:r w:rsidR="009E66D2">
        <w:t>1 x 15</w:t>
      </w:r>
      <w:r>
        <w:t xml:space="preserve"> minut, natomiast mecze  półfinałowe i mecz</w:t>
      </w:r>
      <w:r w:rsidR="009E66D2">
        <w:t xml:space="preserve"> finałowy rozgrywane będą 2 x 10</w:t>
      </w:r>
      <w:r>
        <w:t xml:space="preserve"> minut.</w:t>
      </w:r>
    </w:p>
    <w:p w:rsidR="00FE234E" w:rsidRDefault="00FE234E" w:rsidP="00FE234E">
      <w:r>
        <w:rPr>
          <w:b/>
        </w:rPr>
        <w:t xml:space="preserve">3. </w:t>
      </w:r>
      <w:r>
        <w:t>Na boisku z jednej drużyny przebywa 6 zawodników tj. pięciu zawodników w polu + bramkarz.</w:t>
      </w:r>
    </w:p>
    <w:p w:rsidR="00FE234E" w:rsidRDefault="00FE234E" w:rsidP="00FE234E">
      <w:r>
        <w:rPr>
          <w:b/>
        </w:rPr>
        <w:t xml:space="preserve">4. </w:t>
      </w:r>
      <w:r>
        <w:t>W czasie spotkania obowiązują zmiany powrotne we właściwej strefie zmian przy linii środkowej boiska.</w:t>
      </w:r>
    </w:p>
    <w:p w:rsidR="00FE234E" w:rsidRDefault="00FE234E" w:rsidP="00FE234E">
      <w:r>
        <w:rPr>
          <w:b/>
        </w:rPr>
        <w:t>5.</w:t>
      </w:r>
      <w:r>
        <w:t xml:space="preserve"> W trakcie Turnieju  zawodnicy muszą posiadać na koszulkach numery wg obowiązujących przepisów oraz mają obowiązek występować z tymi numerami p</w:t>
      </w:r>
      <w:r w:rsidR="00C90EA8">
        <w:t xml:space="preserve">rzez cały czas trwania turnieju, </w:t>
      </w:r>
      <w:r w:rsidR="00C90EA8" w:rsidRPr="00C90EA8">
        <w:rPr>
          <w:color w:val="FF0000"/>
        </w:rPr>
        <w:t>odpowiadającymi numerom na liście zgłoszeniowej (numery</w:t>
      </w:r>
      <w:r w:rsidR="000A24F2">
        <w:rPr>
          <w:color w:val="FF0000"/>
        </w:rPr>
        <w:t xml:space="preserve"> od 1 do </w:t>
      </w:r>
      <w:r w:rsidR="00C90EA8" w:rsidRPr="00C90EA8">
        <w:rPr>
          <w:color w:val="FF0000"/>
        </w:rPr>
        <w:t>10</w:t>
      </w:r>
      <w:r w:rsidR="00C90EA8">
        <w:rPr>
          <w:color w:val="FF0000"/>
        </w:rPr>
        <w:t xml:space="preserve">, z zastrzeżeniem </w:t>
      </w:r>
      <w:r w:rsidR="009951D2">
        <w:rPr>
          <w:color w:val="FF0000"/>
        </w:rPr>
        <w:t>numerów dla bramkarzy 1 oraz 10</w:t>
      </w:r>
      <w:r w:rsidR="00C90EA8" w:rsidRPr="00C90EA8">
        <w:rPr>
          <w:color w:val="FF0000"/>
        </w:rPr>
        <w:t>).</w:t>
      </w:r>
    </w:p>
    <w:p w:rsidR="00FE234E" w:rsidRDefault="00FE234E" w:rsidP="00FE234E">
      <w:r>
        <w:rPr>
          <w:b/>
        </w:rPr>
        <w:t xml:space="preserve">6. </w:t>
      </w:r>
      <w:r>
        <w:t xml:space="preserve">Zawodnicy mogą rozgrywać spotkania tylko w obuwiu piłkarskim miękkim (lanki, </w:t>
      </w:r>
      <w:proofErr w:type="spellStart"/>
      <w:r>
        <w:t>kołkotrampki</w:t>
      </w:r>
      <w:proofErr w:type="spellEnd"/>
      <w:r>
        <w:t xml:space="preserve">). Obowiązuje zakaz gry w butach piłkarskich </w:t>
      </w:r>
      <w:proofErr w:type="spellStart"/>
      <w:r>
        <w:t>tzw</w:t>
      </w:r>
      <w:proofErr w:type="spellEnd"/>
      <w:r>
        <w:t xml:space="preserve"> „wkrętach”.</w:t>
      </w:r>
    </w:p>
    <w:p w:rsidR="00FE234E" w:rsidRDefault="00FE234E" w:rsidP="00FE234E">
      <w:r>
        <w:rPr>
          <w:b/>
        </w:rPr>
        <w:t xml:space="preserve">7. </w:t>
      </w:r>
      <w:r>
        <w:t>Mecze rozgrywane są piłkami nr 4.</w:t>
      </w:r>
    </w:p>
    <w:p w:rsidR="00FE234E" w:rsidRDefault="00FE234E" w:rsidP="00FE234E">
      <w:r>
        <w:rPr>
          <w:b/>
        </w:rPr>
        <w:t xml:space="preserve">8. </w:t>
      </w:r>
      <w:r>
        <w:t>Mecze rozgrywane będą na 6  boiskach o wymiarach zgodnych z Unifikacją dla kategorii juniora „E” (orlik).</w:t>
      </w:r>
    </w:p>
    <w:p w:rsidR="00FE234E" w:rsidRDefault="00FE234E" w:rsidP="00FE234E">
      <w:r>
        <w:rPr>
          <w:b/>
        </w:rPr>
        <w:t xml:space="preserve">9. </w:t>
      </w:r>
      <w:r>
        <w:t>Wymiary bramek: szerokość 5 m, wysokość 2 m. Obowiązkowo bramki muszą być zamocowane do podłoża.</w:t>
      </w:r>
    </w:p>
    <w:p w:rsidR="00FE234E" w:rsidRDefault="00FE234E" w:rsidP="00FE234E">
      <w:r>
        <w:rPr>
          <w:b/>
        </w:rPr>
        <w:t>10.</w:t>
      </w:r>
      <w:r>
        <w:t xml:space="preserve"> Warunkiem dopuszczenia zawodnika do meczu na każdym etapie rozgrywek jest posiadanie:</w:t>
      </w:r>
    </w:p>
    <w:p w:rsidR="00FE234E" w:rsidRDefault="00FE234E" w:rsidP="00FE234E">
      <w:r>
        <w:rPr>
          <w:b/>
        </w:rPr>
        <w:t xml:space="preserve">a. </w:t>
      </w:r>
      <w:r>
        <w:t>ważnej legitymacji szkolnej ze zdjęciem (bądź innego dokumentu tożsamości ze zdjęciem).</w:t>
      </w:r>
    </w:p>
    <w:p w:rsidR="00FE234E" w:rsidRDefault="00FE234E" w:rsidP="00FE234E">
      <w:r>
        <w:rPr>
          <w:b/>
        </w:rPr>
        <w:t xml:space="preserve">b. </w:t>
      </w:r>
      <w:r>
        <w:t>aktualnych badań lekarskich (do wyboru: karta zdrowia, lista potwierdzona przez lekarza/pielęgniarkę lub oświadczenia rodziców o stanie zdrowia) (zał. 1, 2);</w:t>
      </w:r>
    </w:p>
    <w:p w:rsidR="00FE234E" w:rsidRDefault="00FE234E" w:rsidP="00FE234E">
      <w:r>
        <w:rPr>
          <w:b/>
        </w:rPr>
        <w:t xml:space="preserve">11. </w:t>
      </w:r>
      <w:r>
        <w:t>Brak złożenia wymaganych dokumentów w punkcie 10 powoduje niedopuszczenie drużyny lub zawodnika do Turnieju.</w:t>
      </w:r>
    </w:p>
    <w:p w:rsidR="00FE234E" w:rsidRDefault="00FE234E" w:rsidP="00FE234E">
      <w:r>
        <w:rPr>
          <w:b/>
        </w:rPr>
        <w:t>12.</w:t>
      </w:r>
      <w:r>
        <w:t xml:space="preserve"> Kluby we własnym zakresie pokrywają koszty dojazdu swoich drużyn na Turniej.</w:t>
      </w:r>
    </w:p>
    <w:p w:rsidR="00FE234E" w:rsidRDefault="00FE234E" w:rsidP="00FE234E"/>
    <w:p w:rsidR="00FE234E" w:rsidRDefault="00FE234E" w:rsidP="00FE234E">
      <w:pPr>
        <w:jc w:val="center"/>
      </w:pPr>
      <w:r>
        <w:rPr>
          <w:b/>
          <w:u w:val="single"/>
        </w:rPr>
        <w:t>§ 6 DYSKWALIFIKACJA Z TURNIEJU</w:t>
      </w:r>
    </w:p>
    <w:p w:rsidR="00FE234E" w:rsidRDefault="00FE234E" w:rsidP="00FE234E">
      <w:r>
        <w:t>Drużyna nieprzestrzegająca postanowień niniejszego regulaminu zostaje wykluczona z Turnieju. W takim przypadku spotkania rozegrane przez wykluczoną drużynę zostaną automatycznie zweryfikowane stosunkiem bramek 3:0 na korzyść drużyny przeciwnej. Powodem dyskwalifikacji drużyny może być również rażąco niesportowe zachowanie opiekuna/trenera lub innej osoby związanej z daną drużyną.</w:t>
      </w:r>
    </w:p>
    <w:p w:rsidR="00FE234E" w:rsidRDefault="00FE234E" w:rsidP="00FE234E"/>
    <w:p w:rsidR="00FE234E" w:rsidRDefault="00FE234E" w:rsidP="00FE234E"/>
    <w:p w:rsidR="00FE234E" w:rsidRDefault="00FE234E" w:rsidP="00FE234E">
      <w:pPr>
        <w:jc w:val="center"/>
        <w:rPr>
          <w:b/>
          <w:u w:val="single"/>
        </w:rPr>
      </w:pPr>
      <w:r>
        <w:rPr>
          <w:b/>
          <w:u w:val="single"/>
        </w:rPr>
        <w:t>§ 7  SĘDZIOWIE</w:t>
      </w:r>
    </w:p>
    <w:p w:rsidR="00FE234E" w:rsidRDefault="00FE234E" w:rsidP="00FE234E">
      <w:r>
        <w:rPr>
          <w:b/>
        </w:rPr>
        <w:t xml:space="preserve">1. </w:t>
      </w:r>
      <w:r>
        <w:t>W trakcie meczu obsadę sędziowską stanowi jeden sędzia, za wyjątkiem meczu o pierwsze miejsce w meczu finałowym, gdzie sędziuje dwóch arbitrów.</w:t>
      </w:r>
    </w:p>
    <w:p w:rsidR="00FE234E" w:rsidRDefault="00FE234E" w:rsidP="00FE234E">
      <w:r>
        <w:rPr>
          <w:b/>
        </w:rPr>
        <w:t>2.</w:t>
      </w:r>
      <w:r>
        <w:t xml:space="preserve"> Obsadę sędziowską w Turnieju zapewnia Kujawsko-Pomorski Związek Piłki Nożnej w Bydgoszczy.</w:t>
      </w:r>
    </w:p>
    <w:p w:rsidR="00FE234E" w:rsidRDefault="00FE234E" w:rsidP="00FE234E"/>
    <w:p w:rsidR="00FE234E" w:rsidRDefault="00FE234E" w:rsidP="00FE234E">
      <w:pPr>
        <w:jc w:val="center"/>
      </w:pPr>
      <w:r>
        <w:rPr>
          <w:b/>
          <w:u w:val="single"/>
        </w:rPr>
        <w:t>§ 8  PRZEPISY GRY</w:t>
      </w:r>
    </w:p>
    <w:p w:rsidR="00FE234E" w:rsidRDefault="00FE234E" w:rsidP="00FE234E">
      <w:r>
        <w:t>W trakcie trwania Turnieju stosuje się przepisy gry Polskiego Związku Piłki Nożnej z wyjątkami:</w:t>
      </w:r>
    </w:p>
    <w:p w:rsidR="00FE234E" w:rsidRDefault="00FE234E" w:rsidP="00FE234E">
      <w:r>
        <w:rPr>
          <w:b/>
        </w:rPr>
        <w:t>1.</w:t>
      </w:r>
      <w:r w:rsidR="0090748A">
        <w:rPr>
          <w:b/>
        </w:rPr>
        <w:t xml:space="preserve"> </w:t>
      </w:r>
      <w:r>
        <w:t>Nie obowiązują przepisy dotyczące pozycji spalonej</w:t>
      </w:r>
      <w:r w:rsidR="0090748A">
        <w:t>.</w:t>
      </w:r>
    </w:p>
    <w:p w:rsidR="00FE234E" w:rsidRDefault="00FE234E" w:rsidP="00FE234E">
      <w:r>
        <w:rPr>
          <w:b/>
        </w:rPr>
        <w:t>2.</w:t>
      </w:r>
      <w:r w:rsidR="0090748A">
        <w:rPr>
          <w:b/>
        </w:rPr>
        <w:t xml:space="preserve"> </w:t>
      </w:r>
      <w:r>
        <w:t>Odległość muru od piłki przy stałych fragmentach gry oraz przy wrzucie z autu odległość przeciwnika wynosi 3 m.</w:t>
      </w:r>
    </w:p>
    <w:p w:rsidR="00FE234E" w:rsidRDefault="00FE234E" w:rsidP="00FE234E">
      <w:r>
        <w:rPr>
          <w:b/>
        </w:rPr>
        <w:t xml:space="preserve">3. </w:t>
      </w:r>
      <w:r>
        <w:t>Rzut karny wykonuje się z odległości 9 m od środka linii bramkowej.</w:t>
      </w:r>
    </w:p>
    <w:p w:rsidR="00FE234E" w:rsidRDefault="00FE234E" w:rsidP="00FE234E">
      <w:r>
        <w:rPr>
          <w:b/>
        </w:rPr>
        <w:t xml:space="preserve">4. </w:t>
      </w:r>
      <w:r>
        <w:t>Rozpoczęcie i wznowienie gry ze środka boiska traktowane jest jako rzut wolny bezpośredni.</w:t>
      </w:r>
    </w:p>
    <w:p w:rsidR="00FE234E" w:rsidRDefault="00FE234E" w:rsidP="00FE234E">
      <w:r>
        <w:rPr>
          <w:b/>
        </w:rPr>
        <w:t>6.</w:t>
      </w:r>
      <w:r>
        <w:t xml:space="preserve"> Rzut wolny: bramkę bezpośrednio można zdobyć tylko z połowy przeciwnika. Odległość muru 3 m.</w:t>
      </w:r>
    </w:p>
    <w:p w:rsidR="00FE234E" w:rsidRDefault="00FE234E" w:rsidP="00FE234E">
      <w:pPr>
        <w:rPr>
          <w:b/>
        </w:rPr>
      </w:pPr>
      <w:r>
        <w:rPr>
          <w:b/>
        </w:rPr>
        <w:t>6a. Bramki nie można zdobyć bezpośrednio z rozpoczęcia gry.</w:t>
      </w:r>
    </w:p>
    <w:p w:rsidR="00FE234E" w:rsidRDefault="00FE234E" w:rsidP="00FE234E">
      <w:r>
        <w:rPr>
          <w:b/>
        </w:rPr>
        <w:t xml:space="preserve">7. </w:t>
      </w:r>
      <w:r>
        <w:t>Wrzut z autu: zawodnik samodzielnie wprowadza piłkę nogą. Pierwsze dotknięcie piłki stojącej nieruchomo na linii bądź poza boiskiem oznacza jej wprowadzenie na boisko, drugie jest dowolnym zagraniem. Nie można zdobyć gola w pierwszym kontakcie z piłką. Odległość przeciwnika od piłki wynosi 3 m.</w:t>
      </w:r>
    </w:p>
    <w:p w:rsidR="00FE234E" w:rsidRDefault="00FE234E" w:rsidP="00FE234E">
      <w:r>
        <w:rPr>
          <w:b/>
        </w:rPr>
        <w:t xml:space="preserve">8. </w:t>
      </w:r>
      <w:r>
        <w:t>Rzut od bramki jest wybijany z tzw</w:t>
      </w:r>
      <w:r w:rsidR="0090748A">
        <w:t>.</w:t>
      </w:r>
      <w:r>
        <w:t xml:space="preserve"> „piątki” (czyli z piłki nieruchomo stojącej na ziemi w obrębie pola karnego). Piłka musi opuścić pole karne.</w:t>
      </w:r>
    </w:p>
    <w:p w:rsidR="00FE234E" w:rsidRDefault="00FE234E" w:rsidP="00FE234E">
      <w:r>
        <w:rPr>
          <w:b/>
        </w:rPr>
        <w:t xml:space="preserve">9. </w:t>
      </w:r>
      <w:r>
        <w:t>Rzut od bramki wybijany jest z „piątki” tylko w obrębie własnej połowy (piłka musi dotknąć podłoża na własnej połowie).</w:t>
      </w:r>
      <w:r w:rsidR="0090748A">
        <w:t xml:space="preserve"> Za złe wprowadzenie piłki przez bramkarza przyznaje się drużynie przeciwnej rzut wolny pośredni, wykonywany z linii środkowej boiska z miejsca jej przekroczenia.</w:t>
      </w:r>
    </w:p>
    <w:p w:rsidR="00FE234E" w:rsidRDefault="00FE234E" w:rsidP="00FE234E">
      <w:r>
        <w:rPr>
          <w:b/>
        </w:rPr>
        <w:t xml:space="preserve">10. </w:t>
      </w:r>
      <w:r w:rsidRPr="0090748A">
        <w:rPr>
          <w:color w:val="FF0000"/>
        </w:rPr>
        <w:t xml:space="preserve">Bramkarz po chwycie piłki z akcji </w:t>
      </w:r>
      <w:r w:rsidR="0090748A" w:rsidRPr="0090748A">
        <w:rPr>
          <w:color w:val="FF0000"/>
        </w:rPr>
        <w:t>może wprowadzić</w:t>
      </w:r>
      <w:r w:rsidRPr="0090748A">
        <w:rPr>
          <w:color w:val="FF0000"/>
        </w:rPr>
        <w:t xml:space="preserve"> piłkę </w:t>
      </w:r>
      <w:r w:rsidR="0090748A" w:rsidRPr="0090748A">
        <w:rPr>
          <w:color w:val="FF0000"/>
        </w:rPr>
        <w:t>dowolnie</w:t>
      </w:r>
      <w:r w:rsidR="0090748A">
        <w:rPr>
          <w:color w:val="FF0000"/>
        </w:rPr>
        <w:t xml:space="preserve"> na całym boisku.</w:t>
      </w:r>
    </w:p>
    <w:p w:rsidR="0090748A" w:rsidRDefault="0090748A" w:rsidP="00FE234E"/>
    <w:p w:rsidR="00FE234E" w:rsidRDefault="00FE234E" w:rsidP="00FE234E">
      <w:pPr>
        <w:jc w:val="center"/>
        <w:rPr>
          <w:b/>
        </w:rPr>
      </w:pPr>
      <w:r>
        <w:rPr>
          <w:b/>
        </w:rPr>
        <w:t>§ 9  Kary dyscyplinarne</w:t>
      </w:r>
    </w:p>
    <w:p w:rsidR="00FE234E" w:rsidRDefault="00FE234E" w:rsidP="00FE234E">
      <w:r>
        <w:rPr>
          <w:b/>
        </w:rPr>
        <w:t xml:space="preserve">12. </w:t>
      </w:r>
      <w:r>
        <w:t>Stosuje się następujące kary dyscyplinarne:</w:t>
      </w:r>
    </w:p>
    <w:p w:rsidR="00FE234E" w:rsidRDefault="00FE234E" w:rsidP="00FE234E">
      <w:r>
        <w:t xml:space="preserve">● pierwsze czasowe wykluczenie zawodnika z gry na 2 minuty (zespół gra w osłabieniu) </w:t>
      </w:r>
    </w:p>
    <w:p w:rsidR="00FE234E" w:rsidRDefault="00FE234E" w:rsidP="00FE234E">
      <w:r>
        <w:rPr>
          <w:b/>
        </w:rPr>
        <w:t xml:space="preserve">● </w:t>
      </w:r>
      <w:r>
        <w:t>drugie czasowe wykluczenie tego samego zawodnika z gry na 2 minuty (zespół gra w osłabieniu)</w:t>
      </w:r>
    </w:p>
    <w:p w:rsidR="00FE234E" w:rsidRDefault="00FE234E" w:rsidP="00FE234E">
      <w:r>
        <w:rPr>
          <w:b/>
        </w:rPr>
        <w:t xml:space="preserve">● </w:t>
      </w:r>
      <w:r>
        <w:t>trzecie czasowe wykluczenie tego samego zawodnika z gry na 2 minuty – czerwona kartka dla tego zawodnika  - wykluczenie zawodnika z gry do końca danego spotkania (zespół gra w osłabieniu).</w:t>
      </w:r>
    </w:p>
    <w:p w:rsidR="00FE234E" w:rsidRDefault="00FE234E" w:rsidP="00FE234E">
      <w:r>
        <w:t>Za wybitnie niesportowe zachowanie sędzia pokazuje czerwoną kartkę (zespół gra przez 2 minuty w osłabieniu), a zawodnik ukarany czerwoną kartką zostaje wykluczony do końca meczu. Komisja Techniczna  Turnieju może w takiej sytuacji może również podjąć decyzję o wykluczeniu zawodnika z Turnieju.</w:t>
      </w:r>
    </w:p>
    <w:p w:rsidR="00FE234E" w:rsidRDefault="00FE234E" w:rsidP="00FE234E">
      <w:r>
        <w:t xml:space="preserve"> </w:t>
      </w:r>
    </w:p>
    <w:p w:rsidR="00FE234E" w:rsidRDefault="00FE234E" w:rsidP="00FE234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§ 10 PROTESTY</w:t>
      </w:r>
    </w:p>
    <w:p w:rsidR="00FE234E" w:rsidRDefault="00FE234E" w:rsidP="00FE234E">
      <w:r>
        <w:rPr>
          <w:b/>
        </w:rPr>
        <w:t>1.</w:t>
      </w:r>
      <w:r>
        <w:t>Wszelkie protesty podczas Turnieju  rozstrzygane będą przez Komisje Techniczna  Turnieju.</w:t>
      </w:r>
    </w:p>
    <w:p w:rsidR="00FE234E" w:rsidRDefault="00FE234E" w:rsidP="00FE234E">
      <w:r>
        <w:rPr>
          <w:b/>
        </w:rPr>
        <w:lastRenderedPageBreak/>
        <w:t xml:space="preserve">2. </w:t>
      </w:r>
      <w:r>
        <w:t>Protesty będą rozpatrywane tylko w sytuacji, gdy zostaną złożone na piśmie przed rozpoczęciem spotkania zainteresowanych zespołów lub w trakcie jego trwania.</w:t>
      </w:r>
    </w:p>
    <w:p w:rsidR="00FE234E" w:rsidRDefault="00FE234E" w:rsidP="00FE234E">
      <w:r>
        <w:rPr>
          <w:b/>
        </w:rPr>
        <w:t xml:space="preserve">3. </w:t>
      </w:r>
      <w:r>
        <w:t>Protesty złożone po zakończonym meczu nie będą rozpatrywane.</w:t>
      </w:r>
    </w:p>
    <w:p w:rsidR="00FE234E" w:rsidRDefault="00FE234E" w:rsidP="00FE234E">
      <w:r>
        <w:rPr>
          <w:b/>
        </w:rPr>
        <w:t xml:space="preserve">4. </w:t>
      </w:r>
      <w:r>
        <w:t xml:space="preserve">Protesty należy składać w Biurze Zawodów u osoby upoważnionej przez Organizatora; </w:t>
      </w:r>
    </w:p>
    <w:p w:rsidR="00FE234E" w:rsidRDefault="00FE234E" w:rsidP="00FE234E">
      <w:r>
        <w:rPr>
          <w:b/>
        </w:rPr>
        <w:t xml:space="preserve">5. </w:t>
      </w:r>
      <w:r>
        <w:t xml:space="preserve">Weryfikacja wskazanego zawodnika (wiek, karta zawodnicza, dokument tożsamości oraz badania lekarskie) przez opiekuna/trenera innej drużyny może nastąpić w Biurze Zawodów tylko i wyłącznie w trakcie trwania Turnieju. </w:t>
      </w:r>
    </w:p>
    <w:p w:rsidR="00FE234E" w:rsidRDefault="00FE234E" w:rsidP="00FE234E">
      <w:pPr>
        <w:jc w:val="center"/>
        <w:rPr>
          <w:b/>
        </w:rPr>
      </w:pPr>
      <w:r>
        <w:rPr>
          <w:b/>
        </w:rPr>
        <w:t>§ 11 Sprawy organizacyjne</w:t>
      </w:r>
    </w:p>
    <w:p w:rsidR="00FE234E" w:rsidRDefault="00FE234E" w:rsidP="00FE234E">
      <w:r>
        <w:rPr>
          <w:b/>
        </w:rPr>
        <w:t>1.</w:t>
      </w:r>
      <w:r>
        <w:t>Organizator  zapewnia:</w:t>
      </w:r>
    </w:p>
    <w:p w:rsidR="00FE234E" w:rsidRDefault="00FE234E" w:rsidP="00FE234E">
      <w:r>
        <w:t xml:space="preserve"> </w:t>
      </w:r>
      <w:r>
        <w:rPr>
          <w:b/>
        </w:rPr>
        <w:t xml:space="preserve">a. </w:t>
      </w:r>
      <w:r>
        <w:t>opiekę medyczną</w:t>
      </w:r>
    </w:p>
    <w:p w:rsidR="007D3F2D" w:rsidRPr="007D3F2D" w:rsidRDefault="007D3F2D" w:rsidP="00FE234E">
      <w:pPr>
        <w:rPr>
          <w:b/>
        </w:rPr>
      </w:pPr>
      <w:r>
        <w:rPr>
          <w:b/>
        </w:rPr>
        <w:t xml:space="preserve">b. </w:t>
      </w:r>
      <w:r w:rsidRPr="007D3F2D">
        <w:t>ubezpieczenie turnieju</w:t>
      </w:r>
    </w:p>
    <w:p w:rsidR="00FE234E" w:rsidRDefault="007D3F2D" w:rsidP="00FE234E">
      <w:r>
        <w:rPr>
          <w:b/>
        </w:rPr>
        <w:t>c</w:t>
      </w:r>
      <w:r w:rsidR="00FE234E">
        <w:rPr>
          <w:b/>
        </w:rPr>
        <w:t xml:space="preserve">. </w:t>
      </w:r>
      <w:r w:rsidR="00FE234E">
        <w:t>napoje nie gazowane oraz ciepły posiłek</w:t>
      </w:r>
    </w:p>
    <w:p w:rsidR="00FE234E" w:rsidRDefault="007D3F2D" w:rsidP="00FE234E">
      <w:r>
        <w:rPr>
          <w:b/>
        </w:rPr>
        <w:t>d</w:t>
      </w:r>
      <w:r w:rsidR="00FE234E">
        <w:rPr>
          <w:b/>
        </w:rPr>
        <w:t xml:space="preserve">. </w:t>
      </w:r>
      <w:r w:rsidR="00FE234E">
        <w:t>sędziów</w:t>
      </w:r>
    </w:p>
    <w:p w:rsidR="00FE234E" w:rsidRDefault="007D3F2D" w:rsidP="00FE234E">
      <w:r>
        <w:rPr>
          <w:b/>
        </w:rPr>
        <w:t>e</w:t>
      </w:r>
      <w:r w:rsidR="00FE234E">
        <w:rPr>
          <w:b/>
        </w:rPr>
        <w:t xml:space="preserve">. </w:t>
      </w:r>
      <w:r w:rsidR="00FE234E">
        <w:t>wygrane i wyróżnienia</w:t>
      </w:r>
    </w:p>
    <w:p w:rsidR="00FE234E" w:rsidRDefault="007D3F2D" w:rsidP="00FE234E">
      <w:r>
        <w:rPr>
          <w:b/>
        </w:rPr>
        <w:t>f</w:t>
      </w:r>
      <w:r w:rsidR="00FE234E">
        <w:rPr>
          <w:b/>
        </w:rPr>
        <w:t xml:space="preserve">. </w:t>
      </w:r>
      <w:r>
        <w:t>sprzęt meczowy (koszulkę, spodenki i getry)</w:t>
      </w:r>
    </w:p>
    <w:p w:rsidR="00FE234E" w:rsidRDefault="00FE234E" w:rsidP="00FE234E">
      <w:r>
        <w:rPr>
          <w:b/>
        </w:rPr>
        <w:t>2</w:t>
      </w:r>
      <w:r>
        <w:t>. Drużyny przyjeżdżają na własny koszt.</w:t>
      </w:r>
    </w:p>
    <w:p w:rsidR="00FE234E" w:rsidRDefault="00FE234E" w:rsidP="00FE234E">
      <w:pPr>
        <w:rPr>
          <w:sz w:val="24"/>
          <w:szCs w:val="24"/>
        </w:rPr>
      </w:pPr>
    </w:p>
    <w:p w:rsidR="00FE234E" w:rsidRDefault="00FE234E" w:rsidP="00FE234E">
      <w:pPr>
        <w:jc w:val="center"/>
        <w:rPr>
          <w:b/>
        </w:rPr>
      </w:pPr>
      <w:r>
        <w:rPr>
          <w:b/>
        </w:rPr>
        <w:t>§ 12 Nagrody</w:t>
      </w:r>
    </w:p>
    <w:p w:rsidR="00FE234E" w:rsidRDefault="00FE234E" w:rsidP="00FE234E">
      <w:r>
        <w:rPr>
          <w:b/>
        </w:rPr>
        <w:t>1.</w:t>
      </w:r>
      <w:r>
        <w:t>Drużyna, która zajmie I miejsce w Turnieju otrzymuje główną nagrodę Puchar Prezesa K-PZPN oraz medale w kolorze złotym.</w:t>
      </w:r>
    </w:p>
    <w:p w:rsidR="00FE234E" w:rsidRDefault="00FE234E" w:rsidP="00FE234E">
      <w:r>
        <w:rPr>
          <w:b/>
        </w:rPr>
        <w:t xml:space="preserve">2. </w:t>
      </w:r>
      <w:r>
        <w:t>Drużyna, która zajmie II miejsce w Turnieju otrzymuje Puchar  oraz medale w kolorze srebrnym.</w:t>
      </w:r>
    </w:p>
    <w:p w:rsidR="00FE234E" w:rsidRDefault="00FE234E" w:rsidP="00FE234E">
      <w:r>
        <w:rPr>
          <w:b/>
        </w:rPr>
        <w:t xml:space="preserve">3. </w:t>
      </w:r>
      <w:r>
        <w:t>Drużyny, które zajmą III i IV miejsca otrzymują po Pucharze oraz medale w kolorze brązowym.</w:t>
      </w:r>
    </w:p>
    <w:p w:rsidR="00FE234E" w:rsidRDefault="00FE234E" w:rsidP="00FE234E">
      <w:r>
        <w:rPr>
          <w:b/>
        </w:rPr>
        <w:t>4.</w:t>
      </w:r>
      <w:r>
        <w:t xml:space="preserve"> Wszystkie drużyny biorące udział w Turnieju otrzymają pamiątkow</w:t>
      </w:r>
      <w:r w:rsidR="007D3F2D">
        <w:t xml:space="preserve">e medale, dyplomy oraz sprzęt sportowy (koszulkę, spodenki i getry) </w:t>
      </w:r>
      <w:r>
        <w:t>w których rozgrywały mecze.</w:t>
      </w:r>
    </w:p>
    <w:p w:rsidR="00FE234E" w:rsidRDefault="00FE234E" w:rsidP="00FE234E">
      <w:r>
        <w:rPr>
          <w:b/>
        </w:rPr>
        <w:t xml:space="preserve">5. </w:t>
      </w:r>
      <w:r>
        <w:t>Najlepszy zawodnik Turnieju, najlepszy bramkarz Turnieju oraz zdobywca największej ilości bramek otrzymają nagrody indywidualne – statuetki.</w:t>
      </w:r>
    </w:p>
    <w:p w:rsidR="00FE234E" w:rsidRDefault="00FE234E" w:rsidP="00FE234E"/>
    <w:p w:rsidR="00FE234E" w:rsidRDefault="00FE234E" w:rsidP="00FE234E">
      <w:pPr>
        <w:jc w:val="center"/>
        <w:rPr>
          <w:b/>
        </w:rPr>
      </w:pPr>
      <w:r>
        <w:rPr>
          <w:b/>
        </w:rPr>
        <w:t>§ 13 Postanowienia końcowe</w:t>
      </w:r>
    </w:p>
    <w:p w:rsidR="00FE234E" w:rsidRDefault="00FE234E" w:rsidP="00FE234E">
      <w:r>
        <w:rPr>
          <w:b/>
        </w:rPr>
        <w:t xml:space="preserve">1. </w:t>
      </w:r>
      <w:r>
        <w:t>O wszystkich sprawach dotyczących rozgrywek w Turnieju, a nie objętych przepisami  niniejszego Regulaminu decyzje podejmuje Komisja Techniczna Turnieju.</w:t>
      </w:r>
    </w:p>
    <w:p w:rsidR="00FE234E" w:rsidRDefault="00FE234E" w:rsidP="00FE234E">
      <w:r>
        <w:rPr>
          <w:b/>
        </w:rPr>
        <w:t xml:space="preserve">3. </w:t>
      </w:r>
      <w:r>
        <w:t>Organizator zastrzega sobie prawo do wprowadzania zmian w regulaminie.</w:t>
      </w:r>
    </w:p>
    <w:p w:rsidR="00FE234E" w:rsidRDefault="00FE234E" w:rsidP="00FE234E"/>
    <w:p w:rsidR="00FE234E" w:rsidRDefault="00FE234E" w:rsidP="00FE234E">
      <w:pPr>
        <w:jc w:val="center"/>
        <w:rPr>
          <w:b/>
        </w:rPr>
      </w:pPr>
      <w:r>
        <w:rPr>
          <w:b/>
        </w:rPr>
        <w:t>§ 14</w:t>
      </w:r>
    </w:p>
    <w:p w:rsidR="00FE234E" w:rsidRDefault="00FE234E" w:rsidP="00FE234E">
      <w:pPr>
        <w:rPr>
          <w:b/>
        </w:rPr>
      </w:pPr>
      <w:r>
        <w:rPr>
          <w:b/>
        </w:rPr>
        <w:lastRenderedPageBreak/>
        <w:t>Organizatorom Turnieju tj. K-PZPN Bydgoszcz, Miasto Bydgoszcz oraz CWZS Zawisza Bydgoszcz zwanym dalej organizatorem przysługuje prawo do :</w:t>
      </w:r>
    </w:p>
    <w:p w:rsidR="00FE234E" w:rsidRDefault="00FE234E" w:rsidP="00FE234E">
      <w:r>
        <w:rPr>
          <w:b/>
        </w:rPr>
        <w:t>a)</w:t>
      </w:r>
      <w:r>
        <w:t>użycia fotograficznego oraz audio-wizualnego materiału dotyczącego zawodników oraz przedstawicieli klubów w strojach sportowych, jak też i nazw klubów, emblematów oraz koszulek meczowych dla celów komercyjnych. Organizator Turnieju jest upoważniony do sporządzenia fotograficznych i audi-wizualnych materiałów, które mogą być udostępniane mediom, sponsorom i partnerom celem publikacji,</w:t>
      </w:r>
    </w:p>
    <w:p w:rsidR="00FE234E" w:rsidRDefault="00FE234E" w:rsidP="00FE234E">
      <w:r>
        <w:rPr>
          <w:b/>
        </w:rPr>
        <w:t>b)</w:t>
      </w:r>
      <w:r>
        <w:t xml:space="preserve"> wykorzystywania w celach promocyjnych, w tym również na użytek sponsorów fotografii i nagrań video obejmujących wizerunek zawodników w strojach sportowych i trenerów oraz fotografii oraz fotografii i nagrań video drużyn w strojach sportowych,</w:t>
      </w:r>
    </w:p>
    <w:p w:rsidR="00FE234E" w:rsidRDefault="00FE234E" w:rsidP="00FE234E">
      <w:r>
        <w:rPr>
          <w:b/>
        </w:rPr>
        <w:t xml:space="preserve">c) </w:t>
      </w:r>
      <w:r>
        <w:t>wykorzystania wizerunku obrazu i podobieństwa, imiona i nazwiska oraz pseudonimu, biografii i statystyk zawodników i trenerów wszystkich Klubów.</w:t>
      </w:r>
    </w:p>
    <w:p w:rsidR="00FE234E" w:rsidRDefault="00464DF6" w:rsidP="00FE234E">
      <w:r>
        <w:t>Powyższy Regulamin jest oparty na oficjalnym Regulaminie Mistrzostw Świata U-20</w:t>
      </w:r>
      <w:r w:rsidR="00464638">
        <w:t xml:space="preserve"> rozgrywanych w Polsce w 2019 roku.</w:t>
      </w:r>
    </w:p>
    <w:p w:rsidR="00FE234E" w:rsidRDefault="00FE234E" w:rsidP="00FE234E"/>
    <w:p w:rsidR="00FE234E" w:rsidRDefault="00FE234E" w:rsidP="00FE234E">
      <w:r>
        <w:t xml:space="preserve">  Trener Koordynator K-PZPN                                                   Wiceprezes K-PZPN ds. Organizacyjnych</w:t>
      </w:r>
    </w:p>
    <w:p w:rsidR="00FE234E" w:rsidRDefault="00FE234E" w:rsidP="00FE234E"/>
    <w:p w:rsidR="00FE234E" w:rsidRDefault="00FE234E" w:rsidP="00FE234E">
      <w:r>
        <w:t xml:space="preserve">        Andrzej  Magowski                                                                                 Michał  </w:t>
      </w:r>
      <w:proofErr w:type="spellStart"/>
      <w:r>
        <w:t>Dołożenko</w:t>
      </w:r>
      <w:proofErr w:type="spellEnd"/>
    </w:p>
    <w:p w:rsidR="00FE234E" w:rsidRDefault="00FE234E" w:rsidP="00FE234E"/>
    <w:p w:rsidR="00FE234E" w:rsidRDefault="00FE234E" w:rsidP="00FE234E"/>
    <w:p w:rsidR="00FE234E" w:rsidRPr="00542DEF" w:rsidRDefault="00FE234E" w:rsidP="00542DEF">
      <w:pPr>
        <w:jc w:val="center"/>
        <w:rPr>
          <w:b/>
          <w:sz w:val="28"/>
          <w:szCs w:val="28"/>
        </w:rPr>
      </w:pPr>
    </w:p>
    <w:sectPr w:rsidR="00FE234E" w:rsidRPr="0054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294E"/>
    <w:multiLevelType w:val="multilevel"/>
    <w:tmpl w:val="A66C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EF"/>
    <w:rsid w:val="00091696"/>
    <w:rsid w:val="000A24F2"/>
    <w:rsid w:val="000C3B8E"/>
    <w:rsid w:val="002471E5"/>
    <w:rsid w:val="002948F5"/>
    <w:rsid w:val="00300038"/>
    <w:rsid w:val="00464638"/>
    <w:rsid w:val="00464DF6"/>
    <w:rsid w:val="00542DEF"/>
    <w:rsid w:val="007D3F2D"/>
    <w:rsid w:val="0090748A"/>
    <w:rsid w:val="009951D2"/>
    <w:rsid w:val="009E66D2"/>
    <w:rsid w:val="00AB5CAA"/>
    <w:rsid w:val="00C302F8"/>
    <w:rsid w:val="00C90EA8"/>
    <w:rsid w:val="00CF21CE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AF7D"/>
  <w15:chartTrackingRefBased/>
  <w15:docId w15:val="{2339917B-4530-4CF3-92C7-4AFE1BCE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E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F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6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Dolozenko</dc:creator>
  <cp:keywords/>
  <dc:description/>
  <cp:lastModifiedBy>kpzpnbydgoszcz</cp:lastModifiedBy>
  <cp:revision>13</cp:revision>
  <dcterms:created xsi:type="dcterms:W3CDTF">2019-02-27T18:21:00Z</dcterms:created>
  <dcterms:modified xsi:type="dcterms:W3CDTF">2019-04-18T13:28:00Z</dcterms:modified>
</cp:coreProperties>
</file>